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3B0764"/>
          <w:sz w:val="44"/>
          <w:szCs w:val="44"/>
        </w:rPr>
        <w:t xml:space="preserve">WinUI 3 — General Information Reference</w:t>
      </w:r>
    </w:p>
    <w:p>
      <w:pPr>
        <w:spacing w:after="48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Each entry carries a unique Information ID for retrieval testing.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1. Overview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Full name: </w:t>
      </w:r>
      <w:r>
        <w:rPr>
          <w:rFonts w:ascii="Arial" w:cs="Arial" w:eastAsia="Arial" w:hAnsi="Arial"/>
          <w:sz w:val="22"/>
          <w:szCs w:val="22"/>
        </w:rPr>
        <w:t xml:space="preserve">WinUI 3 stands for Windows UI Library 3, the native UI framework for Windows apps.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Developer: </w:t>
      </w:r>
      <w:r>
        <w:rPr>
          <w:rFonts w:ascii="Arial" w:cs="Arial" w:eastAsia="Arial" w:hAnsi="Arial"/>
          <w:sz w:val="22"/>
          <w:szCs w:val="22"/>
        </w:rPr>
        <w:t xml:space="preserve">WinUI 3 is developed and maintained by Microsoft.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Initial stable release: </w:t>
      </w:r>
      <w:r>
        <w:rPr>
          <w:rFonts w:ascii="Arial" w:cs="Arial" w:eastAsia="Arial" w:hAnsi="Arial"/>
          <w:sz w:val="22"/>
          <w:szCs w:val="22"/>
        </w:rPr>
        <w:t xml:space="preserve">WinUI 3 reached its first stable release in November 2021 as part of the Windows App SDK.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Purpose: </w:t>
      </w:r>
      <w:r>
        <w:rPr>
          <w:rFonts w:ascii="Arial" w:cs="Arial" w:eastAsia="Arial" w:hAnsi="Arial"/>
          <w:sz w:val="22"/>
          <w:szCs w:val="22"/>
        </w:rPr>
        <w:t xml:space="preserve">WinUI 3 provides a modern, native UI layer decoupled from the Windows operating system itself.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License: </w:t>
      </w:r>
      <w:r>
        <w:rPr>
          <w:rFonts w:ascii="Arial" w:cs="Arial" w:eastAsia="Arial" w:hAnsi="Arial"/>
          <w:sz w:val="22"/>
          <w:szCs w:val="22"/>
        </w:rPr>
        <w:t xml:space="preserve">WinUI 3 is open-source and available under the MIT license on GitHub.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2. Platform &amp; Requirements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Supported OS: </w:t>
      </w:r>
      <w:r>
        <w:rPr>
          <w:rFonts w:ascii="Arial" w:cs="Arial" w:eastAsia="Arial" w:hAnsi="Arial"/>
          <w:sz w:val="22"/>
          <w:szCs w:val="22"/>
        </w:rPr>
        <w:t xml:space="preserve">WinUI 3 targets Windows 10 version 1809 (build 17763) and later, including Windows 11.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Primary language support: </w:t>
      </w:r>
      <w:r>
        <w:rPr>
          <w:rFonts w:ascii="Arial" w:cs="Arial" w:eastAsia="Arial" w:hAnsi="Arial"/>
          <w:sz w:val="22"/>
          <w:szCs w:val="22"/>
        </w:rPr>
        <w:t xml:space="preserve">WinUI 3 applications can be built with C# or C++/WinRT.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SDK dependency: </w:t>
      </w:r>
      <w:r>
        <w:rPr>
          <w:rFonts w:ascii="Arial" w:cs="Arial" w:eastAsia="Arial" w:hAnsi="Arial"/>
          <w:sz w:val="22"/>
          <w:szCs w:val="22"/>
        </w:rPr>
        <w:t xml:space="preserve">WinUI 3 is distributed as part of the Windows App SDK (formerly Project Reunion).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[WUI-009]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IDE requirement: </w:t>
      </w:r>
      <w:r>
        <w:rPr>
          <w:rFonts w:ascii="Arial" w:cs="Arial" w:eastAsia="Arial" w:hAnsi="Arial"/>
          <w:sz w:val="22"/>
          <w:szCs w:val="22"/>
        </w:rPr>
        <w:t xml:space="preserve">Visual Studio 2022 version 17.0 or later is required to develop WinUI 3 applications.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Workload: </w:t>
      </w:r>
      <w:r>
        <w:rPr>
          <w:rFonts w:ascii="Arial" w:cs="Arial" w:eastAsia="Arial" w:hAnsi="Arial"/>
          <w:sz w:val="22"/>
          <w:szCs w:val="22"/>
        </w:rPr>
        <w:t xml:space="preserve">The .NET desktop development and Universal Windows Platform workloads must be installed in Visual Studio.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3. Core Architecture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Decoupled from OS: </w:t>
      </w:r>
      <w:r>
        <w:rPr>
          <w:rFonts w:ascii="Arial" w:cs="Arial" w:eastAsia="Arial" w:hAnsi="Arial"/>
          <w:sz w:val="22"/>
          <w:szCs w:val="22"/>
        </w:rPr>
        <w:t xml:space="preserve">WinUI 3 is completely decoupled from the OS so Microsoft can ship UI updates independently via NuGet.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XAML-based: </w:t>
      </w:r>
      <w:r>
        <w:rPr>
          <w:rFonts w:ascii="Arial" w:cs="Arial" w:eastAsia="Arial" w:hAnsi="Arial"/>
          <w:sz w:val="22"/>
          <w:szCs w:val="22"/>
        </w:rPr>
        <w:t xml:space="preserve">WinUI 3 uses XAML (Extensible Application Markup Language) for defining UI layouts and structures.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Composition layer: </w:t>
      </w:r>
      <w:r>
        <w:rPr>
          <w:rFonts w:ascii="Arial" w:cs="Arial" w:eastAsia="Arial" w:hAnsi="Arial"/>
          <w:sz w:val="22"/>
          <w:szCs w:val="22"/>
        </w:rPr>
        <w:t xml:space="preserve">WinUI 3 is built on top of the Windows Composition API (Visual Layer) for smooth, hardware-accelerated rendering.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App model: </w:t>
      </w:r>
      <w:r>
        <w:rPr>
          <w:rFonts w:ascii="Arial" w:cs="Arial" w:eastAsia="Arial" w:hAnsi="Arial"/>
          <w:sz w:val="22"/>
          <w:szCs w:val="22"/>
        </w:rPr>
        <w:t xml:space="preserve">WinUI 3 supports both Packaged apps (via MSIX) and Unpackaged apps that run without an installer.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Win32 interoperability: </w:t>
      </w:r>
      <w:r>
        <w:rPr>
          <w:rFonts w:ascii="Arial" w:cs="Arial" w:eastAsia="Arial" w:hAnsi="Arial"/>
          <w:sz w:val="22"/>
          <w:szCs w:val="22"/>
        </w:rPr>
        <w:t xml:space="preserve">WinUI 3 fully interoperates with existing Win32 APIs, allowing gradual migration of legacy applications.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4. UI Components &amp; Controls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Control library: </w:t>
      </w:r>
      <w:r>
        <w:rPr>
          <w:rFonts w:ascii="Arial" w:cs="Arial" w:eastAsia="Arial" w:hAnsi="Arial"/>
          <w:sz w:val="22"/>
          <w:szCs w:val="22"/>
        </w:rPr>
        <w:t xml:space="preserve">WinUI 3 ships with over 45 built-in controls including buttons, list views, tree views, and navigation views.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NavigationView: </w:t>
      </w:r>
      <w:r>
        <w:rPr>
          <w:rFonts w:ascii="Arial" w:cs="Arial" w:eastAsia="Arial" w:hAnsi="Arial"/>
          <w:sz w:val="22"/>
          <w:szCs w:val="22"/>
        </w:rPr>
        <w:t xml:space="preserve">The NavigationView control provides a top-level navigation pattern with a collapsible left pane, matching Windows 11 design.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ItemsRepeater: </w:t>
      </w:r>
      <w:r>
        <w:rPr>
          <w:rFonts w:ascii="Arial" w:cs="Arial" w:eastAsia="Arial" w:hAnsi="Arial"/>
          <w:sz w:val="22"/>
          <w:szCs w:val="22"/>
        </w:rPr>
        <w:t xml:space="preserve">ItemsRepeater is a low-level layout engine for virtualizing large data sets in custom layouts.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[WUI-019]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InfoBar: </w:t>
      </w:r>
      <w:r>
        <w:rPr>
          <w:rFonts w:ascii="Arial" w:cs="Arial" w:eastAsia="Arial" w:hAnsi="Arial"/>
          <w:sz w:val="22"/>
          <w:szCs w:val="22"/>
        </w:rPr>
        <w:t xml:space="preserve">The InfoBar control displays inline app-wide notifications with severity levels: informational, success, warning, and error.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TeachingTip: </w:t>
      </w:r>
      <w:r>
        <w:rPr>
          <w:rFonts w:ascii="Arial" w:cs="Arial" w:eastAsia="Arial" w:hAnsi="Arial"/>
          <w:sz w:val="22"/>
          <w:szCs w:val="22"/>
        </w:rPr>
        <w:t xml:space="preserve">TeachingTip is a non-modal, rich content flyout for onboarding guidance and feature discovery.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AnimatedIcon: </w:t>
      </w:r>
      <w:r>
        <w:rPr>
          <w:rFonts w:ascii="Arial" w:cs="Arial" w:eastAsia="Arial" w:hAnsi="Arial"/>
          <w:sz w:val="22"/>
          <w:szCs w:val="22"/>
        </w:rPr>
        <w:t xml:space="preserve">AnimatedIcon supports Lottie-driven animations as icon sources within controls.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NumberBox: </w:t>
      </w:r>
      <w:r>
        <w:rPr>
          <w:rFonts w:ascii="Arial" w:cs="Arial" w:eastAsia="Arial" w:hAnsi="Arial"/>
          <w:sz w:val="22"/>
          <w:szCs w:val="22"/>
        </w:rPr>
        <w:t xml:space="preserve">NumberBox provides a text input for numeric values with built-in validation, stepping, and expression evaluation.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5. Styling &amp; Theming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Fluent Design System: </w:t>
      </w:r>
      <w:r>
        <w:rPr>
          <w:rFonts w:ascii="Arial" w:cs="Arial" w:eastAsia="Arial" w:hAnsi="Arial"/>
          <w:sz w:val="22"/>
          <w:szCs w:val="22"/>
        </w:rPr>
        <w:t xml:space="preserve">WinUI 3 implements Microsoft's Fluent Design System, featuring depth, light, material, motion, and scale principles.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Mica material: </w:t>
      </w:r>
      <w:r>
        <w:rPr>
          <w:rFonts w:ascii="Arial" w:cs="Arial" w:eastAsia="Arial" w:hAnsi="Arial"/>
          <w:sz w:val="22"/>
          <w:szCs w:val="22"/>
        </w:rPr>
        <w:t xml:space="preserve">Mica is a WinUI 3 backdrop material that incorporates the user's desktop wallpaper and accent color.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Acrylic material: </w:t>
      </w:r>
      <w:r>
        <w:rPr>
          <w:rFonts w:ascii="Arial" w:cs="Arial" w:eastAsia="Arial" w:hAnsi="Arial"/>
          <w:sz w:val="22"/>
          <w:szCs w:val="22"/>
        </w:rPr>
        <w:t xml:space="preserve">Acrylic is a translucent backdrop brush in WinUI 3 that creates a frosted-glass effect.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Dark and Light theme: </w:t>
      </w:r>
      <w:r>
        <w:rPr>
          <w:rFonts w:ascii="Arial" w:cs="Arial" w:eastAsia="Arial" w:hAnsi="Arial"/>
          <w:sz w:val="22"/>
          <w:szCs w:val="22"/>
        </w:rPr>
        <w:t xml:space="preserve">WinUI 3 apps automatically support system-level Light and Dark theme switching via RequestedTheme.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Resource dictionaries: </w:t>
      </w:r>
      <w:r>
        <w:rPr>
          <w:rFonts w:ascii="Arial" w:cs="Arial" w:eastAsia="Arial" w:hAnsi="Arial"/>
          <w:sz w:val="22"/>
          <w:szCs w:val="22"/>
        </w:rPr>
        <w:t xml:space="preserve">Styling is managed through XAML ResourceDictionary files, allowing global and control-level theme overrides.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WinUI Design Toolkit: </w:t>
      </w:r>
      <w:r>
        <w:rPr>
          <w:rFonts w:ascii="Arial" w:cs="Arial" w:eastAsia="Arial" w:hAnsi="Arial"/>
          <w:sz w:val="22"/>
          <w:szCs w:val="22"/>
        </w:rPr>
        <w:t xml:space="preserve">Microsoft provides a Figma Design Toolkit for WinUI 3 to help designers create consistent app mockups.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6. Data Binding &amp; MVVM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[WUI-029]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x:Bind: </w:t>
      </w:r>
      <w:r>
        <w:rPr>
          <w:rFonts w:ascii="Arial" w:cs="Arial" w:eastAsia="Arial" w:hAnsi="Arial"/>
          <w:sz w:val="22"/>
          <w:szCs w:val="22"/>
        </w:rPr>
        <w:t xml:space="preserve">WinUI 3 supports compiled bindings via x:Bind, which are evaluated at compile time for better performance.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Binding markup: </w:t>
      </w:r>
      <w:r>
        <w:rPr>
          <w:rFonts w:ascii="Arial" w:cs="Arial" w:eastAsia="Arial" w:hAnsi="Arial"/>
          <w:sz w:val="22"/>
          <w:szCs w:val="22"/>
        </w:rPr>
        <w:t xml:space="preserve">Classic {Binding} markup extensions are also supported for scenarios requiring runtime binding flexibility.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INotifyPropertyChanged: </w:t>
      </w:r>
      <w:r>
        <w:rPr>
          <w:rFonts w:ascii="Arial" w:cs="Arial" w:eastAsia="Arial" w:hAnsi="Arial"/>
          <w:sz w:val="22"/>
          <w:szCs w:val="22"/>
        </w:rPr>
        <w:t xml:space="preserve">WinUI 3 ViewModels typically implement INotifyPropertyChanged to notify the UI of data changes.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ObservableCollection: </w:t>
      </w:r>
      <w:r>
        <w:rPr>
          <w:rFonts w:ascii="Arial" w:cs="Arial" w:eastAsia="Arial" w:hAnsi="Arial"/>
          <w:sz w:val="22"/>
          <w:szCs w:val="22"/>
        </w:rPr>
        <w:t xml:space="preserve">ObservableCollection&lt;T&gt; is used to represent dynamic lists that notify the UI when items are added or removed.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CommunityToolkit.Mvvm: </w:t>
      </w:r>
      <w:r>
        <w:rPr>
          <w:rFonts w:ascii="Arial" w:cs="Arial" w:eastAsia="Arial" w:hAnsi="Arial"/>
          <w:sz w:val="22"/>
          <w:szCs w:val="22"/>
        </w:rPr>
        <w:t xml:space="preserve">The Microsoft CommunityToolkit.Mvvm NuGet package provides source generators for ObservableObject and RelayCommand.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7. Windowing &amp; App Lifecycle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AppWindow API: </w:t>
      </w:r>
      <w:r>
        <w:rPr>
          <w:rFonts w:ascii="Arial" w:cs="Arial" w:eastAsia="Arial" w:hAnsi="Arial"/>
          <w:sz w:val="22"/>
          <w:szCs w:val="22"/>
        </w:rPr>
        <w:t xml:space="preserve">The AppWindow API gives developers direct control over window size, position, title bar, and presenter mode.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Custom title bar: </w:t>
      </w:r>
      <w:r>
        <w:rPr>
          <w:rFonts w:ascii="Arial" w:cs="Arial" w:eastAsia="Arial" w:hAnsi="Arial"/>
          <w:sz w:val="22"/>
          <w:szCs w:val="22"/>
        </w:rPr>
        <w:t xml:space="preserve">WinUI 3 allows full customization of the title bar by setting ExtendsContentIntoTitleBar to true.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Multi-window support: </w:t>
      </w:r>
      <w:r>
        <w:rPr>
          <w:rFonts w:ascii="Arial" w:cs="Arial" w:eastAsia="Arial" w:hAnsi="Arial"/>
          <w:sz w:val="22"/>
          <w:szCs w:val="22"/>
        </w:rPr>
        <w:t xml:space="preserve">WinUI 3 supports multiple windows within a single application process using the Window class.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Activation handling: </w:t>
      </w:r>
      <w:r>
        <w:rPr>
          <w:rFonts w:ascii="Arial" w:cs="Arial" w:eastAsia="Arial" w:hAnsi="Arial"/>
          <w:sz w:val="22"/>
          <w:szCs w:val="22"/>
        </w:rPr>
        <w:t xml:space="preserve">App activation types (launch, protocol, file, share target) are handled via the AppInstance API.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8. Packaging &amp; Distribution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MSIX packaging: </w:t>
      </w:r>
      <w:r>
        <w:rPr>
          <w:rFonts w:ascii="Arial" w:cs="Arial" w:eastAsia="Arial" w:hAnsi="Arial"/>
          <w:sz w:val="22"/>
          <w:szCs w:val="22"/>
        </w:rPr>
        <w:t xml:space="preserve">WinUI 3 apps can be packaged as MSIX for distribution via the Microsoft Store or enterprise sideloading.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[WUI-039]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Self-contained deployment: </w:t>
      </w:r>
      <w:r>
        <w:rPr>
          <w:rFonts w:ascii="Arial" w:cs="Arial" w:eastAsia="Arial" w:hAnsi="Arial"/>
          <w:sz w:val="22"/>
          <w:szCs w:val="22"/>
        </w:rPr>
        <w:t xml:space="preserve">Unpackaged WinUI 3 apps can be deployed as self-contained executables without requiring a Store listing.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[WUI-040]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Windows App Runtime: </w:t>
      </w:r>
      <w:r>
        <w:rPr>
          <w:rFonts w:ascii="Arial" w:cs="Arial" w:eastAsia="Arial" w:hAnsi="Arial"/>
          <w:sz w:val="22"/>
          <w:szCs w:val="22"/>
        </w:rPr>
        <w:t xml:space="preserve">The Windows App Runtime must be installed on target machines to run packaged WinUI 3 applications.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9. Tooling &amp; Debugging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[WUI-041]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Hot Reload: </w:t>
      </w:r>
      <w:r>
        <w:rPr>
          <w:rFonts w:ascii="Arial" w:cs="Arial" w:eastAsia="Arial" w:hAnsi="Arial"/>
          <w:sz w:val="22"/>
          <w:szCs w:val="22"/>
        </w:rPr>
        <w:t xml:space="preserve">WinUI 3 supports XAML Hot Reload in Visual Studio, enabling live UI changes without restarting the app.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[WUI-042]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Live Visual Tree: </w:t>
      </w:r>
      <w:r>
        <w:rPr>
          <w:rFonts w:ascii="Arial" w:cs="Arial" w:eastAsia="Arial" w:hAnsi="Arial"/>
          <w:sz w:val="22"/>
          <w:szCs w:val="22"/>
        </w:rPr>
        <w:t xml:space="preserve">Visual Studio's Live Visual Tree tool allows inspection and editing of the WinUI 3 element tree at runtime.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[WUI-043]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XAML Diagnostics: </w:t>
      </w:r>
      <w:r>
        <w:rPr>
          <w:rFonts w:ascii="Arial" w:cs="Arial" w:eastAsia="Arial" w:hAnsi="Arial"/>
          <w:sz w:val="22"/>
          <w:szCs w:val="22"/>
        </w:rPr>
        <w:t xml:space="preserve">The XAML Diagnostics API enables programmatic inspection of the visual tree and resource resolution.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[WUI-044]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WinUI 3 Gallery app: </w:t>
      </w:r>
      <w:r>
        <w:rPr>
          <w:rFonts w:ascii="Arial" w:cs="Arial" w:eastAsia="Arial" w:hAnsi="Arial"/>
          <w:sz w:val="22"/>
          <w:szCs w:val="22"/>
        </w:rPr>
        <w:t xml:space="preserve">Microsoft publishes the WinUI 3 Gallery app on the Microsoft Store as a live controls and pattern showcase.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10. Relationship to Other Frameworks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[WUI-045]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vs UWP: </w:t>
      </w:r>
      <w:r>
        <w:rPr>
          <w:rFonts w:ascii="Arial" w:cs="Arial" w:eastAsia="Arial" w:hAnsi="Arial"/>
          <w:sz w:val="22"/>
          <w:szCs w:val="22"/>
        </w:rPr>
        <w:t xml:space="preserve">WinUI 3 supersedes UWP's built-in XAML UI layer; UWP apps can migrate controls and patterns to WinUI 3.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[WUI-046]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vs WPF: </w:t>
      </w:r>
      <w:r>
        <w:rPr>
          <w:rFonts w:ascii="Arial" w:cs="Arial" w:eastAsia="Arial" w:hAnsi="Arial"/>
          <w:sz w:val="22"/>
          <w:szCs w:val="22"/>
        </w:rPr>
        <w:t xml:space="preserve">WinUI 3 is newer and Fluent-native, while WPF is a mature .NET framework still widely used for desktop apps.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[WUI-047]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vs MAUI: </w:t>
      </w:r>
      <w:r>
        <w:rPr>
          <w:rFonts w:ascii="Arial" w:cs="Arial" w:eastAsia="Arial" w:hAnsi="Arial"/>
          <w:sz w:val="22"/>
          <w:szCs w:val="22"/>
        </w:rPr>
        <w:t xml:space="preserve">.NET MAUI targets cross-platform (Windows, macOS, iOS, Android), whereas WinUI 3 targets Windows exclusively.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7B2FBE"/>
          <w:sz w:val="22"/>
          <w:szCs w:val="22"/>
        </w:rPr>
        <w:t xml:space="preserve">[WUI-048]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vs Blazor Hybrid: </w:t>
      </w:r>
      <w:r>
        <w:rPr>
          <w:rFonts w:ascii="Arial" w:cs="Arial" w:eastAsia="Arial" w:hAnsi="Arial"/>
          <w:sz w:val="22"/>
          <w:szCs w:val="22"/>
        </w:rPr>
        <w:t xml:space="preserve">Blazor Hybrid can host WinUI 3 via BlazorWebView, combining web-based Razor components with native WinUI hosting.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3B07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6D28D9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2026-03-27T21:47:01.911Z</dcterms:created>
  <dcterms:modified xsi:type="dcterms:W3CDTF">2026-03-27T21:47:01.911Z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